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17DA6" w14:textId="77777777" w:rsidR="0085412D" w:rsidRPr="0085412D" w:rsidRDefault="0085412D" w:rsidP="0085412D">
      <w:r w:rsidRPr="0085412D">
        <w:rPr>
          <w:b/>
          <w:bCs/>
        </w:rPr>
        <w:t>The Effects and Benefits of BPC-157, NAD+, and GHK-Cu via Iontophoresis for Injury Recovery, Pain, and Gut Health</w:t>
      </w:r>
    </w:p>
    <w:p w14:paraId="670E0FCF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Introduction</w:t>
      </w:r>
    </w:p>
    <w:p w14:paraId="2181757B" w14:textId="77777777" w:rsidR="0085412D" w:rsidRPr="0085412D" w:rsidRDefault="0085412D" w:rsidP="0085412D">
      <w:r w:rsidRPr="0085412D">
        <w:t xml:space="preserve">BPC-157, NAD+, and GHK-Cu are three potent bioactive molecules with regenerative, anti-inflammatory, and tissue-repairing properties. When delivered via </w:t>
      </w:r>
      <w:r w:rsidRPr="0085412D">
        <w:rPr>
          <w:b/>
          <w:bCs/>
        </w:rPr>
        <w:t>iontophoresis</w:t>
      </w:r>
      <w:r w:rsidRPr="0085412D">
        <w:t xml:space="preserve">, these compounds can penetrate tissues more effectively, providing </w:t>
      </w:r>
      <w:r w:rsidRPr="0085412D">
        <w:rPr>
          <w:b/>
          <w:bCs/>
        </w:rPr>
        <w:t>enhanced healing for injuries, pain relief, and gastrointestinal health</w:t>
      </w:r>
      <w:r w:rsidRPr="0085412D">
        <w:t xml:space="preserve">. This discussion explores the </w:t>
      </w:r>
      <w:r w:rsidRPr="0085412D">
        <w:rPr>
          <w:b/>
          <w:bCs/>
        </w:rPr>
        <w:t>mechanisms of action and benefits</w:t>
      </w:r>
      <w:r w:rsidRPr="0085412D">
        <w:t xml:space="preserve"> of these three powerful agents in the context of recovery, pain management, gut health, and spinal disc healing.</w:t>
      </w:r>
    </w:p>
    <w:p w14:paraId="7E84BE21" w14:textId="77777777" w:rsidR="0085412D" w:rsidRPr="0085412D" w:rsidRDefault="00731C46" w:rsidP="0085412D">
      <w:r>
        <w:pict w14:anchorId="6F9A73D7">
          <v:rect id="_x0000_i1025" style="width:0;height:1.5pt" o:hralign="center" o:hrstd="t" o:hr="t" fillcolor="#a0a0a0" stroked="f"/>
        </w:pict>
      </w:r>
    </w:p>
    <w:p w14:paraId="457EFF02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Mechanisms of Action</w:t>
      </w:r>
    </w:p>
    <w:p w14:paraId="3409D5DB" w14:textId="77777777" w:rsidR="0085412D" w:rsidRPr="0085412D" w:rsidRDefault="0085412D" w:rsidP="0085412D">
      <w:r w:rsidRPr="0085412D">
        <w:t>Each of these compounds exerts unique biological effects that, when combined, create a synergistic approach to healing and cellular restoration.</w:t>
      </w:r>
    </w:p>
    <w:p w14:paraId="785DFC23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1. BPC-157 Mechanisms of Action</w:t>
      </w:r>
    </w:p>
    <w:p w14:paraId="489EB2CA" w14:textId="77777777" w:rsidR="0085412D" w:rsidRPr="0085412D" w:rsidRDefault="0085412D" w:rsidP="0085412D">
      <w:r w:rsidRPr="0085412D">
        <w:t>BPC-157 (Body Protection Compound-157) is a synthetic peptide derived from gastric proteins that promotes tissue repair and regulates inflammatory responses:</w:t>
      </w:r>
    </w:p>
    <w:p w14:paraId="0B3DD4C4" w14:textId="77777777" w:rsidR="0085412D" w:rsidRPr="0085412D" w:rsidRDefault="0085412D" w:rsidP="0085412D">
      <w:pPr>
        <w:numPr>
          <w:ilvl w:val="0"/>
          <w:numId w:val="1"/>
        </w:numPr>
      </w:pPr>
      <w:r w:rsidRPr="0085412D">
        <w:rPr>
          <w:b/>
          <w:bCs/>
        </w:rPr>
        <w:t>Accelerates Tissue Repair</w:t>
      </w:r>
      <w:r w:rsidRPr="0085412D">
        <w:t xml:space="preserve">: Stimulates </w:t>
      </w:r>
      <w:r w:rsidRPr="0085412D">
        <w:rPr>
          <w:b/>
          <w:bCs/>
        </w:rPr>
        <w:t>angiogenesis (new blood vessel formation)</w:t>
      </w:r>
      <w:r w:rsidRPr="0085412D">
        <w:t>, leading to increased oxygen and nutrient delivery to damaged tissues.</w:t>
      </w:r>
    </w:p>
    <w:p w14:paraId="5E180D76" w14:textId="77777777" w:rsidR="0085412D" w:rsidRPr="0085412D" w:rsidRDefault="0085412D" w:rsidP="0085412D">
      <w:pPr>
        <w:numPr>
          <w:ilvl w:val="0"/>
          <w:numId w:val="1"/>
        </w:numPr>
      </w:pPr>
      <w:r w:rsidRPr="0085412D">
        <w:rPr>
          <w:b/>
          <w:bCs/>
        </w:rPr>
        <w:t>Reduces Inflammation</w:t>
      </w:r>
      <w:r w:rsidRPr="0085412D">
        <w:t xml:space="preserve">: Suppresses </w:t>
      </w:r>
      <w:r w:rsidRPr="0085412D">
        <w:rPr>
          <w:b/>
          <w:bCs/>
        </w:rPr>
        <w:t>pro-inflammatory cytokines</w:t>
      </w:r>
      <w:r w:rsidRPr="0085412D">
        <w:t xml:space="preserve"> such as TNF-α, IL-6, and IL-1β, helping mitigate excessive inflammation.</w:t>
      </w:r>
    </w:p>
    <w:p w14:paraId="5BC952CA" w14:textId="77777777" w:rsidR="0085412D" w:rsidRPr="0085412D" w:rsidRDefault="0085412D" w:rsidP="0085412D">
      <w:pPr>
        <w:numPr>
          <w:ilvl w:val="0"/>
          <w:numId w:val="1"/>
        </w:numPr>
      </w:pPr>
      <w:r w:rsidRPr="0085412D">
        <w:rPr>
          <w:b/>
          <w:bCs/>
        </w:rPr>
        <w:t>Enhances Collagen Synthesis</w:t>
      </w:r>
      <w:r w:rsidRPr="0085412D">
        <w:t>: Increases fibroblast activity, which is crucial for wound healing and joint repair.</w:t>
      </w:r>
    </w:p>
    <w:p w14:paraId="5579F0F0" w14:textId="77777777" w:rsidR="0085412D" w:rsidRPr="0085412D" w:rsidRDefault="0085412D" w:rsidP="0085412D">
      <w:pPr>
        <w:numPr>
          <w:ilvl w:val="0"/>
          <w:numId w:val="1"/>
        </w:numPr>
      </w:pPr>
      <w:r w:rsidRPr="0085412D">
        <w:rPr>
          <w:b/>
          <w:bCs/>
        </w:rPr>
        <w:t>Protects and Heals the Gut Lining</w:t>
      </w:r>
      <w:r w:rsidRPr="0085412D">
        <w:t xml:space="preserve">: Helps </w:t>
      </w:r>
      <w:r w:rsidRPr="0085412D">
        <w:rPr>
          <w:b/>
          <w:bCs/>
        </w:rPr>
        <w:t>repair intestinal permeability (leaky gut)</w:t>
      </w:r>
      <w:r w:rsidRPr="0085412D">
        <w:t xml:space="preserve"> by strengthening the gut barrier and reducing inflammation in conditions like </w:t>
      </w:r>
      <w:r w:rsidRPr="0085412D">
        <w:rPr>
          <w:b/>
          <w:bCs/>
        </w:rPr>
        <w:t>IBD, gastritis, and ulcers</w:t>
      </w:r>
      <w:r w:rsidRPr="0085412D">
        <w:t>.</w:t>
      </w:r>
    </w:p>
    <w:p w14:paraId="421D140F" w14:textId="77777777" w:rsidR="0085412D" w:rsidRPr="0085412D" w:rsidRDefault="0085412D" w:rsidP="0085412D">
      <w:pPr>
        <w:numPr>
          <w:ilvl w:val="0"/>
          <w:numId w:val="1"/>
        </w:numPr>
      </w:pPr>
      <w:r w:rsidRPr="0085412D">
        <w:rPr>
          <w:b/>
          <w:bCs/>
        </w:rPr>
        <w:t>Neuroprotective Effects</w:t>
      </w:r>
      <w:r w:rsidRPr="0085412D">
        <w:t>: Supports nerve healing and regeneration, making it valuable for peripheral nerve injuries and neuropathic pain.</w:t>
      </w:r>
    </w:p>
    <w:p w14:paraId="70975A5D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2. NAD+ Mechanisms of Action</w:t>
      </w:r>
    </w:p>
    <w:p w14:paraId="79729698" w14:textId="77777777" w:rsidR="0085412D" w:rsidRPr="0085412D" w:rsidRDefault="0085412D" w:rsidP="0085412D">
      <w:r w:rsidRPr="0085412D">
        <w:t>NAD+ (Nicotinamide Adenine Dinucleotide) is a coenzyme critical for cellular metabolism and repair:</w:t>
      </w:r>
    </w:p>
    <w:p w14:paraId="3C084C51" w14:textId="77777777" w:rsidR="0085412D" w:rsidRPr="0085412D" w:rsidRDefault="0085412D" w:rsidP="0085412D">
      <w:pPr>
        <w:numPr>
          <w:ilvl w:val="0"/>
          <w:numId w:val="2"/>
        </w:numPr>
      </w:pPr>
      <w:r w:rsidRPr="0085412D">
        <w:rPr>
          <w:b/>
          <w:bCs/>
        </w:rPr>
        <w:lastRenderedPageBreak/>
        <w:t>Boosts Cellular Energy (ATP Production)</w:t>
      </w:r>
      <w:r w:rsidRPr="0085412D">
        <w:t>: Supports mitochondrial function, essential for energy production and tissue repair.</w:t>
      </w:r>
    </w:p>
    <w:p w14:paraId="25648616" w14:textId="77777777" w:rsidR="0085412D" w:rsidRPr="0085412D" w:rsidRDefault="0085412D" w:rsidP="0085412D">
      <w:pPr>
        <w:numPr>
          <w:ilvl w:val="0"/>
          <w:numId w:val="2"/>
        </w:numPr>
      </w:pPr>
      <w:r w:rsidRPr="0085412D">
        <w:rPr>
          <w:b/>
          <w:bCs/>
        </w:rPr>
        <w:t>Enhances DNA Repair</w:t>
      </w:r>
      <w:r w:rsidRPr="0085412D">
        <w:t xml:space="preserve">: Activates sirtuins, which regulate </w:t>
      </w:r>
      <w:r w:rsidRPr="0085412D">
        <w:rPr>
          <w:b/>
          <w:bCs/>
        </w:rPr>
        <w:t>genomic stability and longevity</w:t>
      </w:r>
      <w:r w:rsidRPr="0085412D">
        <w:t>.</w:t>
      </w:r>
    </w:p>
    <w:p w14:paraId="1C78B87C" w14:textId="77777777" w:rsidR="0085412D" w:rsidRPr="0085412D" w:rsidRDefault="0085412D" w:rsidP="0085412D">
      <w:pPr>
        <w:numPr>
          <w:ilvl w:val="0"/>
          <w:numId w:val="2"/>
        </w:numPr>
      </w:pPr>
      <w:r w:rsidRPr="0085412D">
        <w:rPr>
          <w:b/>
          <w:bCs/>
        </w:rPr>
        <w:t>Reduces Oxidative Stress</w:t>
      </w:r>
      <w:r w:rsidRPr="0085412D">
        <w:t>: Lowers the impact of reactive oxygen species (ROS), protecting tissues from further damage.</w:t>
      </w:r>
    </w:p>
    <w:p w14:paraId="5E4A3341" w14:textId="77777777" w:rsidR="0085412D" w:rsidRPr="0085412D" w:rsidRDefault="0085412D" w:rsidP="0085412D">
      <w:pPr>
        <w:numPr>
          <w:ilvl w:val="0"/>
          <w:numId w:val="2"/>
        </w:numPr>
      </w:pPr>
      <w:r w:rsidRPr="0085412D">
        <w:rPr>
          <w:b/>
          <w:bCs/>
        </w:rPr>
        <w:t>Modulates Inflammation</w:t>
      </w:r>
      <w:r w:rsidRPr="0085412D">
        <w:t>: Reduces chronic inflammation through its effect on NF-κB signaling, improving pain and injury recovery.</w:t>
      </w:r>
    </w:p>
    <w:p w14:paraId="5F9D2605" w14:textId="77777777" w:rsidR="0085412D" w:rsidRPr="0085412D" w:rsidRDefault="0085412D" w:rsidP="0085412D">
      <w:pPr>
        <w:numPr>
          <w:ilvl w:val="0"/>
          <w:numId w:val="2"/>
        </w:numPr>
      </w:pPr>
      <w:r w:rsidRPr="0085412D">
        <w:rPr>
          <w:b/>
          <w:bCs/>
        </w:rPr>
        <w:t>Supports Neural Recovery</w:t>
      </w:r>
      <w:r w:rsidRPr="0085412D">
        <w:t xml:space="preserve">: Helps in </w:t>
      </w:r>
      <w:r w:rsidRPr="0085412D">
        <w:rPr>
          <w:b/>
          <w:bCs/>
        </w:rPr>
        <w:t>nerve regeneration</w:t>
      </w:r>
      <w:r w:rsidRPr="0085412D">
        <w:t>, reducing neuroinflammation and neuropathic pain.</w:t>
      </w:r>
    </w:p>
    <w:p w14:paraId="2AC86CC1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3. GHK-Cu Mechanisms of Action</w:t>
      </w:r>
    </w:p>
    <w:p w14:paraId="6600E0E8" w14:textId="77777777" w:rsidR="0085412D" w:rsidRPr="0085412D" w:rsidRDefault="0085412D" w:rsidP="0085412D">
      <w:r w:rsidRPr="0085412D">
        <w:t>GHK-Cu (Copper Peptide) is a naturally occurring tripeptide known for its powerful regenerative effects:</w:t>
      </w:r>
    </w:p>
    <w:p w14:paraId="4AC11858" w14:textId="77777777" w:rsidR="0085412D" w:rsidRPr="0085412D" w:rsidRDefault="0085412D" w:rsidP="0085412D">
      <w:pPr>
        <w:numPr>
          <w:ilvl w:val="0"/>
          <w:numId w:val="3"/>
        </w:numPr>
      </w:pPr>
      <w:r w:rsidRPr="0085412D">
        <w:rPr>
          <w:b/>
          <w:bCs/>
        </w:rPr>
        <w:t>Stimulates Collagen and Elastin Production</w:t>
      </w:r>
      <w:r w:rsidRPr="0085412D">
        <w:t>: Enhances tissue remodeling and repair in muscles, tendons, ligaments, and skin.</w:t>
      </w:r>
    </w:p>
    <w:p w14:paraId="6CCFCFAB" w14:textId="77777777" w:rsidR="0085412D" w:rsidRPr="0085412D" w:rsidRDefault="0085412D" w:rsidP="0085412D">
      <w:pPr>
        <w:numPr>
          <w:ilvl w:val="0"/>
          <w:numId w:val="3"/>
        </w:numPr>
      </w:pPr>
      <w:r w:rsidRPr="0085412D">
        <w:rPr>
          <w:b/>
          <w:bCs/>
        </w:rPr>
        <w:t>Anti-Inflammatory Properties</w:t>
      </w:r>
      <w:r w:rsidRPr="0085412D">
        <w:t>: Suppresses inflammatory cytokines, improving wound healing and reducing scar tissue formation.</w:t>
      </w:r>
    </w:p>
    <w:p w14:paraId="7B5EBBF1" w14:textId="77777777" w:rsidR="0085412D" w:rsidRPr="0085412D" w:rsidRDefault="0085412D" w:rsidP="0085412D">
      <w:pPr>
        <w:numPr>
          <w:ilvl w:val="0"/>
          <w:numId w:val="3"/>
        </w:numPr>
      </w:pPr>
      <w:r w:rsidRPr="0085412D">
        <w:rPr>
          <w:b/>
          <w:bCs/>
        </w:rPr>
        <w:t>Reduces Pain and Promotes Healing</w:t>
      </w:r>
      <w:r w:rsidRPr="0085412D">
        <w:t xml:space="preserve">: Improves </w:t>
      </w:r>
      <w:r w:rsidRPr="0085412D">
        <w:rPr>
          <w:b/>
          <w:bCs/>
        </w:rPr>
        <w:t>wound healing, joint repair, and muscle regeneration</w:t>
      </w:r>
      <w:r w:rsidRPr="0085412D">
        <w:t xml:space="preserve"> by modulating extracellular matrix remodeling.</w:t>
      </w:r>
    </w:p>
    <w:p w14:paraId="7C5D113F" w14:textId="77777777" w:rsidR="0085412D" w:rsidRPr="0085412D" w:rsidRDefault="0085412D" w:rsidP="0085412D">
      <w:pPr>
        <w:numPr>
          <w:ilvl w:val="0"/>
          <w:numId w:val="3"/>
        </w:numPr>
      </w:pPr>
      <w:r w:rsidRPr="0085412D">
        <w:rPr>
          <w:b/>
          <w:bCs/>
        </w:rPr>
        <w:t>Neuroprotective Effects</w:t>
      </w:r>
      <w:r w:rsidRPr="0085412D">
        <w:t xml:space="preserve">: Promotes nerve repair and reduces neuroinflammation, making it beneficial for </w:t>
      </w:r>
      <w:r w:rsidRPr="0085412D">
        <w:rPr>
          <w:b/>
          <w:bCs/>
        </w:rPr>
        <w:t>neuropathic pain conditions</w:t>
      </w:r>
      <w:r w:rsidRPr="0085412D">
        <w:t>.</w:t>
      </w:r>
    </w:p>
    <w:p w14:paraId="196B921A" w14:textId="77777777" w:rsidR="0085412D" w:rsidRPr="0085412D" w:rsidRDefault="0085412D" w:rsidP="0085412D">
      <w:pPr>
        <w:numPr>
          <w:ilvl w:val="0"/>
          <w:numId w:val="3"/>
        </w:numPr>
      </w:pPr>
      <w:r w:rsidRPr="0085412D">
        <w:rPr>
          <w:b/>
          <w:bCs/>
        </w:rPr>
        <w:t>Supports Gut Barrier Function</w:t>
      </w:r>
      <w:r w:rsidRPr="0085412D">
        <w:t xml:space="preserve">: Assists in the </w:t>
      </w:r>
      <w:r w:rsidRPr="0085412D">
        <w:rPr>
          <w:b/>
          <w:bCs/>
        </w:rPr>
        <w:t>healing of gut lining and microbiome balance</w:t>
      </w:r>
      <w:r w:rsidRPr="0085412D">
        <w:t>, which plays a role in systemic inflammation and immune health.</w:t>
      </w:r>
    </w:p>
    <w:p w14:paraId="4ED0BECB" w14:textId="77777777" w:rsidR="0085412D" w:rsidRPr="0085412D" w:rsidRDefault="00731C46" w:rsidP="0085412D">
      <w:r>
        <w:pict w14:anchorId="135AF4D2">
          <v:rect id="_x0000_i1026" style="width:0;height:1.5pt" o:hralign="center" o:hrstd="t" o:hr="t" fillcolor="#a0a0a0" stroked="f"/>
        </w:pict>
      </w:r>
    </w:p>
    <w:p w14:paraId="3934594C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Iontophoresis: Enhanced Delivery for Maximum Efficacy</w:t>
      </w:r>
    </w:p>
    <w:p w14:paraId="28529380" w14:textId="77777777" w:rsidR="0085412D" w:rsidRPr="0085412D" w:rsidRDefault="0085412D" w:rsidP="0085412D">
      <w:r w:rsidRPr="0085412D">
        <w:t xml:space="preserve">Iontophoresis is a </w:t>
      </w:r>
      <w:r w:rsidRPr="0085412D">
        <w:rPr>
          <w:b/>
          <w:bCs/>
        </w:rPr>
        <w:t>non-invasive drug delivery method</w:t>
      </w:r>
      <w:r w:rsidRPr="0085412D">
        <w:t xml:space="preserve"> that uses a mild electrical current to facilitate the penetration of charged molecules through the skin, enhancing </w:t>
      </w:r>
      <w:r w:rsidRPr="0085412D">
        <w:rPr>
          <w:b/>
          <w:bCs/>
        </w:rPr>
        <w:t>bioavailability and systemic absorption</w:t>
      </w:r>
      <w:r w:rsidRPr="0085412D">
        <w:t>.</w:t>
      </w:r>
    </w:p>
    <w:p w14:paraId="02F155A5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Advantages of Iontophoresis for BPC-157, NAD+, and GHK-Cu</w:t>
      </w:r>
    </w:p>
    <w:p w14:paraId="7F6F3AA2" w14:textId="77777777" w:rsidR="0085412D" w:rsidRPr="0085412D" w:rsidRDefault="0085412D" w:rsidP="0085412D">
      <w:pPr>
        <w:numPr>
          <w:ilvl w:val="0"/>
          <w:numId w:val="4"/>
        </w:numPr>
      </w:pPr>
      <w:r w:rsidRPr="0085412D">
        <w:rPr>
          <w:b/>
          <w:bCs/>
        </w:rPr>
        <w:lastRenderedPageBreak/>
        <w:t>Bypasses the Digestive System</w:t>
      </w:r>
      <w:r w:rsidRPr="0085412D">
        <w:t xml:space="preserve">: Prevents breakdown by stomach acids and liver metabolism, ensuring </w:t>
      </w:r>
      <w:r w:rsidRPr="0085412D">
        <w:rPr>
          <w:b/>
          <w:bCs/>
        </w:rPr>
        <w:t>higher bioavailability</w:t>
      </w:r>
      <w:r w:rsidRPr="0085412D">
        <w:t>.</w:t>
      </w:r>
    </w:p>
    <w:p w14:paraId="692952AF" w14:textId="77777777" w:rsidR="0085412D" w:rsidRPr="0085412D" w:rsidRDefault="0085412D" w:rsidP="0085412D">
      <w:pPr>
        <w:numPr>
          <w:ilvl w:val="0"/>
          <w:numId w:val="4"/>
        </w:numPr>
      </w:pPr>
      <w:r w:rsidRPr="0085412D">
        <w:rPr>
          <w:b/>
          <w:bCs/>
        </w:rPr>
        <w:t>Sustained Release Over Time</w:t>
      </w:r>
      <w:r w:rsidRPr="0085412D">
        <w:t xml:space="preserve">: Unlike injections that deliver a high concentration immediately, iontophoresis provides a </w:t>
      </w:r>
      <w:r w:rsidRPr="0085412D">
        <w:rPr>
          <w:b/>
          <w:bCs/>
        </w:rPr>
        <w:t>controlled, steady absorption</w:t>
      </w:r>
      <w:r w:rsidRPr="0085412D">
        <w:t xml:space="preserve"> of peptides.</w:t>
      </w:r>
    </w:p>
    <w:p w14:paraId="715601D3" w14:textId="77777777" w:rsidR="0085412D" w:rsidRPr="0085412D" w:rsidRDefault="0085412D" w:rsidP="0085412D">
      <w:pPr>
        <w:numPr>
          <w:ilvl w:val="0"/>
          <w:numId w:val="4"/>
        </w:numPr>
      </w:pPr>
      <w:r w:rsidRPr="0085412D">
        <w:rPr>
          <w:b/>
          <w:bCs/>
        </w:rPr>
        <w:t>Localized and Systemic Effects</w:t>
      </w:r>
      <w:r w:rsidRPr="0085412D">
        <w:t xml:space="preserve">: Targets </w:t>
      </w:r>
      <w:r w:rsidRPr="0085412D">
        <w:rPr>
          <w:b/>
          <w:bCs/>
        </w:rPr>
        <w:t>injury sites</w:t>
      </w:r>
      <w:r w:rsidRPr="0085412D">
        <w:t xml:space="preserve"> while also </w:t>
      </w:r>
      <w:r w:rsidRPr="0085412D">
        <w:rPr>
          <w:b/>
          <w:bCs/>
        </w:rPr>
        <w:t>delivering systemic benefits</w:t>
      </w:r>
      <w:r w:rsidRPr="0085412D">
        <w:t>.</w:t>
      </w:r>
    </w:p>
    <w:p w14:paraId="0B90FE55" w14:textId="77777777" w:rsidR="0085412D" w:rsidRPr="0085412D" w:rsidRDefault="0085412D" w:rsidP="0085412D">
      <w:pPr>
        <w:numPr>
          <w:ilvl w:val="0"/>
          <w:numId w:val="4"/>
        </w:numPr>
      </w:pPr>
      <w:r w:rsidRPr="0085412D">
        <w:rPr>
          <w:b/>
          <w:bCs/>
        </w:rPr>
        <w:t>Painless and Non-Invasive</w:t>
      </w:r>
      <w:r w:rsidRPr="0085412D">
        <w:t>: No need for injections, reducing patient discomfort and improving adherence to therapy.</w:t>
      </w:r>
    </w:p>
    <w:p w14:paraId="5479ADF6" w14:textId="77777777" w:rsidR="0085412D" w:rsidRPr="0085412D" w:rsidRDefault="00731C46" w:rsidP="0085412D">
      <w:r>
        <w:pict w14:anchorId="236EDD8E">
          <v:rect id="_x0000_i1027" style="width:0;height:1.5pt" o:hralign="center" o:hrstd="t" o:hr="t" fillcolor="#a0a0a0" stroked="f"/>
        </w:pict>
      </w:r>
    </w:p>
    <w:p w14:paraId="5B13A137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Conditions Benefited by BPC-157, NAD+, and GHK-Cu via Iontophoresis</w:t>
      </w:r>
    </w:p>
    <w:p w14:paraId="1B1C9592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1. Injury Recovery &amp; Tissue Healing</w:t>
      </w:r>
    </w:p>
    <w:p w14:paraId="32A2CCAB" w14:textId="77777777" w:rsidR="0085412D" w:rsidRPr="0085412D" w:rsidRDefault="0085412D" w:rsidP="0085412D">
      <w:pPr>
        <w:numPr>
          <w:ilvl w:val="0"/>
          <w:numId w:val="5"/>
        </w:numPr>
      </w:pPr>
      <w:r w:rsidRPr="0085412D">
        <w:rPr>
          <w:b/>
          <w:bCs/>
        </w:rPr>
        <w:t>Muscle Tears &amp; Ligament Sprains</w:t>
      </w:r>
      <w:r w:rsidRPr="0085412D">
        <w:t xml:space="preserve">: BPC-157 accelerates </w:t>
      </w:r>
      <w:r w:rsidRPr="0085412D">
        <w:rPr>
          <w:b/>
          <w:bCs/>
        </w:rPr>
        <w:t>tendon and ligament healing</w:t>
      </w:r>
      <w:r w:rsidRPr="0085412D">
        <w:t>, while NAD+ and GHK-Cu enhance cellular repair.</w:t>
      </w:r>
    </w:p>
    <w:p w14:paraId="2A9292AA" w14:textId="77777777" w:rsidR="0085412D" w:rsidRPr="0085412D" w:rsidRDefault="0085412D" w:rsidP="0085412D">
      <w:pPr>
        <w:numPr>
          <w:ilvl w:val="0"/>
          <w:numId w:val="5"/>
        </w:numPr>
      </w:pPr>
      <w:r w:rsidRPr="0085412D">
        <w:rPr>
          <w:b/>
          <w:bCs/>
        </w:rPr>
        <w:t>Post-Surgical Recovery</w:t>
      </w:r>
      <w:r w:rsidRPr="0085412D">
        <w:t xml:space="preserve">: Reduces inflammation and scar tissue formation, leading to </w:t>
      </w:r>
      <w:r w:rsidRPr="0085412D">
        <w:rPr>
          <w:b/>
          <w:bCs/>
        </w:rPr>
        <w:t>faster and more complete healing</w:t>
      </w:r>
      <w:r w:rsidRPr="0085412D">
        <w:t>.</w:t>
      </w:r>
    </w:p>
    <w:p w14:paraId="541155BA" w14:textId="77777777" w:rsidR="0085412D" w:rsidRPr="0085412D" w:rsidRDefault="0085412D" w:rsidP="0085412D">
      <w:pPr>
        <w:numPr>
          <w:ilvl w:val="0"/>
          <w:numId w:val="5"/>
        </w:numPr>
      </w:pPr>
      <w:r w:rsidRPr="0085412D">
        <w:rPr>
          <w:b/>
          <w:bCs/>
        </w:rPr>
        <w:t>Peripheral Nerve Injury</w:t>
      </w:r>
      <w:r w:rsidRPr="0085412D">
        <w:t xml:space="preserve">: Supports </w:t>
      </w:r>
      <w:r w:rsidRPr="0085412D">
        <w:rPr>
          <w:b/>
          <w:bCs/>
        </w:rPr>
        <w:t>nerve regeneration and pain relief</w:t>
      </w:r>
      <w:r w:rsidRPr="0085412D">
        <w:t>.</w:t>
      </w:r>
    </w:p>
    <w:p w14:paraId="3812B5D5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2. Pain Management</w:t>
      </w:r>
    </w:p>
    <w:p w14:paraId="40D6907C" w14:textId="77777777" w:rsidR="0085412D" w:rsidRPr="0085412D" w:rsidRDefault="0085412D" w:rsidP="0085412D">
      <w:pPr>
        <w:numPr>
          <w:ilvl w:val="0"/>
          <w:numId w:val="6"/>
        </w:numPr>
      </w:pPr>
      <w:r w:rsidRPr="0085412D">
        <w:rPr>
          <w:b/>
          <w:bCs/>
        </w:rPr>
        <w:t>Arthritis &amp; Joint Pain</w:t>
      </w:r>
      <w:r w:rsidRPr="0085412D">
        <w:t xml:space="preserve">: Reduces inflammatory cytokines, supports </w:t>
      </w:r>
      <w:r w:rsidRPr="0085412D">
        <w:rPr>
          <w:b/>
          <w:bCs/>
        </w:rPr>
        <w:t>cartilage repair</w:t>
      </w:r>
      <w:r w:rsidRPr="0085412D">
        <w:t>, and enhances mobility.</w:t>
      </w:r>
    </w:p>
    <w:p w14:paraId="0271B24D" w14:textId="77777777" w:rsidR="0085412D" w:rsidRPr="0085412D" w:rsidRDefault="0085412D" w:rsidP="0085412D">
      <w:pPr>
        <w:numPr>
          <w:ilvl w:val="0"/>
          <w:numId w:val="6"/>
        </w:numPr>
      </w:pPr>
      <w:r w:rsidRPr="0085412D">
        <w:rPr>
          <w:b/>
          <w:bCs/>
        </w:rPr>
        <w:t>Neuropathic Pain</w:t>
      </w:r>
      <w:r w:rsidRPr="0085412D">
        <w:t xml:space="preserve">: NAD+ and GHK-Cu help regenerate damaged nerves and </w:t>
      </w:r>
      <w:r w:rsidRPr="0085412D">
        <w:rPr>
          <w:b/>
          <w:bCs/>
        </w:rPr>
        <w:t>reduce neuroinflammation</w:t>
      </w:r>
      <w:r w:rsidRPr="0085412D">
        <w:t>.</w:t>
      </w:r>
    </w:p>
    <w:p w14:paraId="5ED1F1DD" w14:textId="77777777" w:rsidR="0085412D" w:rsidRPr="0085412D" w:rsidRDefault="0085412D" w:rsidP="0085412D">
      <w:pPr>
        <w:numPr>
          <w:ilvl w:val="0"/>
          <w:numId w:val="6"/>
        </w:numPr>
      </w:pPr>
      <w:r w:rsidRPr="0085412D">
        <w:rPr>
          <w:b/>
          <w:bCs/>
        </w:rPr>
        <w:t>Chronic Pain Syndromes</w:t>
      </w:r>
      <w:r w:rsidRPr="0085412D">
        <w:t xml:space="preserve">: BPC-157 acts as a natural pain modulator, reducing </w:t>
      </w:r>
      <w:r w:rsidRPr="0085412D">
        <w:rPr>
          <w:b/>
          <w:bCs/>
        </w:rPr>
        <w:t>pain perception and nerve hypersensitivity</w:t>
      </w:r>
      <w:r w:rsidRPr="0085412D">
        <w:t>.</w:t>
      </w:r>
    </w:p>
    <w:p w14:paraId="3738867A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3. Gastrointestinal Health</w:t>
      </w:r>
    </w:p>
    <w:p w14:paraId="0E8BC2FA" w14:textId="77777777" w:rsidR="0085412D" w:rsidRPr="0085412D" w:rsidRDefault="0085412D" w:rsidP="0085412D">
      <w:pPr>
        <w:numPr>
          <w:ilvl w:val="0"/>
          <w:numId w:val="7"/>
        </w:numPr>
      </w:pPr>
      <w:r w:rsidRPr="0085412D">
        <w:rPr>
          <w:b/>
          <w:bCs/>
        </w:rPr>
        <w:t>Inflammatory Bowel Disease (IBD, Crohn’s, Ulcerative Colitis)</w:t>
      </w:r>
      <w:r w:rsidRPr="0085412D">
        <w:t xml:space="preserve">: BPC-157 heals the gut lining, NAD+ reduces oxidative stress, and GHK-Cu promotes </w:t>
      </w:r>
      <w:r w:rsidRPr="0085412D">
        <w:rPr>
          <w:b/>
          <w:bCs/>
        </w:rPr>
        <w:t>gut barrier integrity</w:t>
      </w:r>
      <w:r w:rsidRPr="0085412D">
        <w:t>.</w:t>
      </w:r>
    </w:p>
    <w:p w14:paraId="22C39D54" w14:textId="77777777" w:rsidR="0085412D" w:rsidRPr="0085412D" w:rsidRDefault="0085412D" w:rsidP="0085412D">
      <w:pPr>
        <w:numPr>
          <w:ilvl w:val="0"/>
          <w:numId w:val="7"/>
        </w:numPr>
      </w:pPr>
      <w:r w:rsidRPr="0085412D">
        <w:rPr>
          <w:b/>
          <w:bCs/>
        </w:rPr>
        <w:t>Gastritis &amp; Ulcers</w:t>
      </w:r>
      <w:r w:rsidRPr="0085412D">
        <w:t xml:space="preserve">: BPC-157 and GHK-Cu help </w:t>
      </w:r>
      <w:r w:rsidRPr="0085412D">
        <w:rPr>
          <w:b/>
          <w:bCs/>
        </w:rPr>
        <w:t>repair damaged gastric mucosa</w:t>
      </w:r>
      <w:r w:rsidRPr="0085412D">
        <w:t>, reducing inflammation and pain.</w:t>
      </w:r>
    </w:p>
    <w:p w14:paraId="4577754F" w14:textId="77777777" w:rsidR="0085412D" w:rsidRPr="0085412D" w:rsidRDefault="0085412D" w:rsidP="0085412D">
      <w:pPr>
        <w:numPr>
          <w:ilvl w:val="0"/>
          <w:numId w:val="7"/>
        </w:numPr>
      </w:pPr>
      <w:r w:rsidRPr="0085412D">
        <w:rPr>
          <w:b/>
          <w:bCs/>
        </w:rPr>
        <w:lastRenderedPageBreak/>
        <w:t>Leaky Gut Syndrome</w:t>
      </w:r>
      <w:r w:rsidRPr="0085412D">
        <w:t xml:space="preserve">: Restores gut lining integrity, preventing </w:t>
      </w:r>
      <w:r w:rsidRPr="0085412D">
        <w:rPr>
          <w:b/>
          <w:bCs/>
        </w:rPr>
        <w:t>systemic inflammation and autoimmune triggers</w:t>
      </w:r>
      <w:r w:rsidRPr="0085412D">
        <w:t>.</w:t>
      </w:r>
    </w:p>
    <w:p w14:paraId="12DC30B8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4. Spinal Disc Herniations &amp; Biologic Therapy Support</w:t>
      </w:r>
    </w:p>
    <w:p w14:paraId="2445AE3B" w14:textId="77777777" w:rsidR="0085412D" w:rsidRPr="0085412D" w:rsidRDefault="0085412D" w:rsidP="0085412D">
      <w:pPr>
        <w:numPr>
          <w:ilvl w:val="0"/>
          <w:numId w:val="8"/>
        </w:numPr>
      </w:pPr>
      <w:r w:rsidRPr="0085412D">
        <w:rPr>
          <w:b/>
          <w:bCs/>
        </w:rPr>
        <w:t>Disc Healing &amp; Repair</w:t>
      </w:r>
      <w:r w:rsidRPr="0085412D">
        <w:t xml:space="preserve">: BPC-157 promotes blood vessel formation and collagen synthesis, which can accelerate healing of </w:t>
      </w:r>
      <w:r w:rsidRPr="0085412D">
        <w:rPr>
          <w:b/>
          <w:bCs/>
        </w:rPr>
        <w:t>damaged spinal discs</w:t>
      </w:r>
      <w:r w:rsidRPr="0085412D">
        <w:t>.</w:t>
      </w:r>
    </w:p>
    <w:p w14:paraId="2039C76E" w14:textId="77777777" w:rsidR="0085412D" w:rsidRPr="0085412D" w:rsidRDefault="0085412D" w:rsidP="0085412D">
      <w:pPr>
        <w:numPr>
          <w:ilvl w:val="0"/>
          <w:numId w:val="8"/>
        </w:numPr>
      </w:pPr>
      <w:r w:rsidRPr="0085412D">
        <w:rPr>
          <w:b/>
          <w:bCs/>
        </w:rPr>
        <w:t>Reduction of Inflammation &amp; Nerve Pain</w:t>
      </w:r>
      <w:r w:rsidRPr="0085412D">
        <w:t xml:space="preserve">: NAD+ and GHK-Cu help reduce </w:t>
      </w:r>
      <w:r w:rsidRPr="0085412D">
        <w:rPr>
          <w:b/>
          <w:bCs/>
        </w:rPr>
        <w:t>spinal inflammation</w:t>
      </w:r>
      <w:r w:rsidRPr="0085412D">
        <w:t>, leading to pain relief and improved mobility.</w:t>
      </w:r>
    </w:p>
    <w:p w14:paraId="63A49110" w14:textId="77777777" w:rsidR="0085412D" w:rsidRPr="0085412D" w:rsidRDefault="0085412D" w:rsidP="0085412D">
      <w:pPr>
        <w:numPr>
          <w:ilvl w:val="0"/>
          <w:numId w:val="8"/>
        </w:numPr>
      </w:pPr>
      <w:r w:rsidRPr="0085412D">
        <w:rPr>
          <w:b/>
          <w:bCs/>
        </w:rPr>
        <w:t>Synergy with Biologic Therapies</w:t>
      </w:r>
      <w:r w:rsidRPr="0085412D">
        <w:t xml:space="preserve">: When used </w:t>
      </w:r>
      <w:r w:rsidRPr="0085412D">
        <w:rPr>
          <w:b/>
          <w:bCs/>
        </w:rPr>
        <w:t>alongside biologic injections (e.g., PRP, stem cells, exosomes)</w:t>
      </w:r>
      <w:r w:rsidRPr="0085412D">
        <w:t xml:space="preserve">, this combination enhances </w:t>
      </w:r>
      <w:r w:rsidRPr="0085412D">
        <w:rPr>
          <w:b/>
          <w:bCs/>
        </w:rPr>
        <w:t>healing outcomes, reduces recovery time, and improves patient response to regenerative treatments</w:t>
      </w:r>
      <w:r w:rsidRPr="0085412D">
        <w:t>.</w:t>
      </w:r>
    </w:p>
    <w:p w14:paraId="3B5E054E" w14:textId="77777777" w:rsidR="0085412D" w:rsidRPr="0085412D" w:rsidRDefault="00731C46" w:rsidP="0085412D">
      <w:r>
        <w:pict w14:anchorId="6F364C14">
          <v:rect id="_x0000_i1028" style="width:0;height:1.5pt" o:hralign="center" o:hrstd="t" o:hr="t" fillcolor="#a0a0a0" stroked="f"/>
        </w:pict>
      </w:r>
    </w:p>
    <w:p w14:paraId="20FE49CB" w14:textId="77777777" w:rsidR="0085412D" w:rsidRPr="0085412D" w:rsidRDefault="0085412D" w:rsidP="0085412D">
      <w:pPr>
        <w:rPr>
          <w:b/>
          <w:bCs/>
        </w:rPr>
      </w:pPr>
      <w:r w:rsidRPr="0085412D">
        <w:rPr>
          <w:b/>
          <w:bCs/>
        </w:rPr>
        <w:t>Conclusion</w:t>
      </w:r>
    </w:p>
    <w:p w14:paraId="5661BD06" w14:textId="77777777" w:rsidR="0085412D" w:rsidRPr="0085412D" w:rsidRDefault="0085412D" w:rsidP="0085412D">
      <w:r w:rsidRPr="0085412D">
        <w:t xml:space="preserve">The combination of </w:t>
      </w:r>
      <w:r w:rsidRPr="0085412D">
        <w:rPr>
          <w:b/>
          <w:bCs/>
        </w:rPr>
        <w:t>BPC-157, NAD+, and GHK-Cu via iontophoresis</w:t>
      </w:r>
      <w:r w:rsidRPr="0085412D">
        <w:t xml:space="preserve"> offers a </w:t>
      </w:r>
      <w:r w:rsidRPr="0085412D">
        <w:rPr>
          <w:b/>
          <w:bCs/>
        </w:rPr>
        <w:t>revolutionary approach to injury recovery, pain relief, gut health, and spinal disc healing</w:t>
      </w:r>
      <w:r w:rsidRPr="0085412D">
        <w:t>. By leveraging their complementary mechanisms of action, this therapy:</w:t>
      </w:r>
    </w:p>
    <w:p w14:paraId="7E9D6592" w14:textId="77777777" w:rsidR="0085412D" w:rsidRPr="0085412D" w:rsidRDefault="0085412D" w:rsidP="0085412D">
      <w:pPr>
        <w:numPr>
          <w:ilvl w:val="0"/>
          <w:numId w:val="9"/>
        </w:numPr>
      </w:pPr>
      <w:r w:rsidRPr="0085412D">
        <w:rPr>
          <w:b/>
          <w:bCs/>
        </w:rPr>
        <w:t>Accelerates tissue repair and wound healing</w:t>
      </w:r>
    </w:p>
    <w:p w14:paraId="774E7C6F" w14:textId="77777777" w:rsidR="0085412D" w:rsidRPr="0085412D" w:rsidRDefault="0085412D" w:rsidP="0085412D">
      <w:pPr>
        <w:numPr>
          <w:ilvl w:val="0"/>
          <w:numId w:val="9"/>
        </w:numPr>
      </w:pPr>
      <w:r w:rsidRPr="0085412D">
        <w:rPr>
          <w:b/>
          <w:bCs/>
        </w:rPr>
        <w:t>Reduces inflammation and pain</w:t>
      </w:r>
    </w:p>
    <w:p w14:paraId="1908ABD5" w14:textId="77777777" w:rsidR="0085412D" w:rsidRPr="0085412D" w:rsidRDefault="0085412D" w:rsidP="0085412D">
      <w:pPr>
        <w:numPr>
          <w:ilvl w:val="0"/>
          <w:numId w:val="9"/>
        </w:numPr>
      </w:pPr>
      <w:r w:rsidRPr="0085412D">
        <w:rPr>
          <w:b/>
          <w:bCs/>
        </w:rPr>
        <w:t>Supports gut integrity and microbiome health</w:t>
      </w:r>
    </w:p>
    <w:p w14:paraId="7CB4C771" w14:textId="77777777" w:rsidR="0085412D" w:rsidRPr="0085412D" w:rsidRDefault="0085412D" w:rsidP="0085412D">
      <w:pPr>
        <w:numPr>
          <w:ilvl w:val="0"/>
          <w:numId w:val="9"/>
        </w:numPr>
      </w:pPr>
      <w:r w:rsidRPr="0085412D">
        <w:rPr>
          <w:b/>
          <w:bCs/>
        </w:rPr>
        <w:t>Enhances nerve regeneration and neuroprotection</w:t>
      </w:r>
    </w:p>
    <w:p w14:paraId="3E543BAD" w14:textId="77777777" w:rsidR="0085412D" w:rsidRPr="0085412D" w:rsidRDefault="0085412D" w:rsidP="0085412D">
      <w:pPr>
        <w:numPr>
          <w:ilvl w:val="0"/>
          <w:numId w:val="9"/>
        </w:numPr>
      </w:pPr>
      <w:r w:rsidRPr="0085412D">
        <w:rPr>
          <w:b/>
          <w:bCs/>
        </w:rPr>
        <w:t>Optimizes spinal disc healing and complements biologic therapies</w:t>
      </w:r>
    </w:p>
    <w:p w14:paraId="40823EFA" w14:textId="77777777" w:rsidR="0085412D" w:rsidRPr="0085412D" w:rsidRDefault="0085412D" w:rsidP="0085412D">
      <w:pPr>
        <w:numPr>
          <w:ilvl w:val="0"/>
          <w:numId w:val="9"/>
        </w:numPr>
      </w:pPr>
      <w:r w:rsidRPr="0085412D">
        <w:rPr>
          <w:b/>
          <w:bCs/>
        </w:rPr>
        <w:t>Enhances mitochondrial function and cellular recovery</w:t>
      </w:r>
    </w:p>
    <w:p w14:paraId="5FB6E292" w14:textId="77777777" w:rsidR="0085412D" w:rsidRPr="0085412D" w:rsidRDefault="0085412D" w:rsidP="0085412D">
      <w:r w:rsidRPr="0085412D">
        <w:t xml:space="preserve">The use of </w:t>
      </w:r>
      <w:r w:rsidRPr="0085412D">
        <w:rPr>
          <w:b/>
          <w:bCs/>
        </w:rPr>
        <w:t>iontophoresis</w:t>
      </w:r>
      <w:r w:rsidRPr="0085412D">
        <w:t xml:space="preserve"> ensures </w:t>
      </w:r>
      <w:r w:rsidRPr="0085412D">
        <w:rPr>
          <w:b/>
          <w:bCs/>
        </w:rPr>
        <w:t>superior bioavailability, controlled release, and enhanced penetration</w:t>
      </w:r>
      <w:r w:rsidRPr="0085412D">
        <w:t xml:space="preserve">, making this </w:t>
      </w:r>
      <w:r w:rsidRPr="0085412D">
        <w:rPr>
          <w:b/>
          <w:bCs/>
        </w:rPr>
        <w:t>one of the most effective delivery methods for regenerative medicine</w:t>
      </w:r>
      <w:r w:rsidRPr="0085412D">
        <w:t>.</w:t>
      </w:r>
    </w:p>
    <w:p w14:paraId="061EEE82" w14:textId="77777777" w:rsidR="0085412D" w:rsidRPr="0085412D" w:rsidRDefault="0085412D" w:rsidP="0085412D">
      <w:r w:rsidRPr="0085412D">
        <w:t xml:space="preserve">For </w:t>
      </w:r>
      <w:r w:rsidRPr="0085412D">
        <w:rPr>
          <w:b/>
          <w:bCs/>
        </w:rPr>
        <w:t>clinical inquiries, patient selection guidance, or integration into practice</w:t>
      </w:r>
      <w:r w:rsidRPr="0085412D">
        <w:t>, please feel free to reach out.</w:t>
      </w:r>
    </w:p>
    <w:p w14:paraId="2DBECB82" w14:textId="77777777" w:rsidR="008555A1" w:rsidRDefault="008555A1"/>
    <w:sectPr w:rsidR="00855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A7700"/>
    <w:multiLevelType w:val="multilevel"/>
    <w:tmpl w:val="3BF6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E6ED3"/>
    <w:multiLevelType w:val="multilevel"/>
    <w:tmpl w:val="CC96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3499A"/>
    <w:multiLevelType w:val="multilevel"/>
    <w:tmpl w:val="BB2A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53587"/>
    <w:multiLevelType w:val="multilevel"/>
    <w:tmpl w:val="90EE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1C5990"/>
    <w:multiLevelType w:val="multilevel"/>
    <w:tmpl w:val="51DE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C1DCB"/>
    <w:multiLevelType w:val="multilevel"/>
    <w:tmpl w:val="6AA24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A27F34"/>
    <w:multiLevelType w:val="multilevel"/>
    <w:tmpl w:val="8C0E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F1479B"/>
    <w:multiLevelType w:val="multilevel"/>
    <w:tmpl w:val="7FF0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8E375F"/>
    <w:multiLevelType w:val="multilevel"/>
    <w:tmpl w:val="F93E7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332212">
    <w:abstractNumId w:val="4"/>
  </w:num>
  <w:num w:numId="2" w16cid:durableId="1857648260">
    <w:abstractNumId w:val="8"/>
  </w:num>
  <w:num w:numId="3" w16cid:durableId="775633998">
    <w:abstractNumId w:val="7"/>
  </w:num>
  <w:num w:numId="4" w16cid:durableId="1817259558">
    <w:abstractNumId w:val="5"/>
  </w:num>
  <w:num w:numId="5" w16cid:durableId="498153893">
    <w:abstractNumId w:val="1"/>
  </w:num>
  <w:num w:numId="6" w16cid:durableId="240255642">
    <w:abstractNumId w:val="2"/>
  </w:num>
  <w:num w:numId="7" w16cid:durableId="1412704371">
    <w:abstractNumId w:val="0"/>
  </w:num>
  <w:num w:numId="8" w16cid:durableId="169681231">
    <w:abstractNumId w:val="6"/>
  </w:num>
  <w:num w:numId="9" w16cid:durableId="1712068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2D"/>
    <w:rsid w:val="00731C46"/>
    <w:rsid w:val="0085412D"/>
    <w:rsid w:val="008555A1"/>
    <w:rsid w:val="009C151C"/>
    <w:rsid w:val="00EA5B22"/>
    <w:rsid w:val="00EC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2C089DE"/>
  <w15:chartTrackingRefBased/>
  <w15:docId w15:val="{E5E5E290-39BD-4856-94CF-7311DE0D5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1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1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1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1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1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1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1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1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1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1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1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6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korth</dc:creator>
  <cp:keywords/>
  <dc:description/>
  <cp:lastModifiedBy>Chris Ruckel</cp:lastModifiedBy>
  <cp:revision>2</cp:revision>
  <dcterms:created xsi:type="dcterms:W3CDTF">2025-09-19T16:04:00Z</dcterms:created>
  <dcterms:modified xsi:type="dcterms:W3CDTF">2025-09-19T16:04:00Z</dcterms:modified>
</cp:coreProperties>
</file>